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1BB262" w14:textId="77777777" w:rsidR="00521A4B" w:rsidRPr="00CF5B53" w:rsidRDefault="00CF5B53" w:rsidP="00CF5B53">
      <w:pPr>
        <w:pStyle w:val="2"/>
        <w:widowControl/>
        <w:spacing w:beforeAutospacing="0" w:after="210" w:afterAutospacing="0" w:line="400" w:lineRule="exact"/>
        <w:ind w:firstLineChars="200" w:firstLine="562"/>
        <w:jc w:val="center"/>
        <w:rPr>
          <w:rFonts w:hint="default"/>
          <w:sz w:val="28"/>
          <w:szCs w:val="28"/>
        </w:rPr>
      </w:pPr>
      <w:r w:rsidRPr="00CF5B53">
        <w:rPr>
          <w:sz w:val="28"/>
          <w:szCs w:val="28"/>
        </w:rPr>
        <w:t>公共卫生学院开展“全民营养周”北湖公园摆点宣传活动</w:t>
      </w:r>
    </w:p>
    <w:p w14:paraId="48240BBA" w14:textId="532B0CAB" w:rsidR="00521A4B" w:rsidRPr="00CF5B53" w:rsidRDefault="00CF5B53" w:rsidP="00CF5B53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="宋体" w:eastAsia="宋体" w:hAnsi="宋体"/>
          <w:bCs/>
        </w:rPr>
      </w:pPr>
      <w:r w:rsidRPr="00CF5B53">
        <w:rPr>
          <w:rStyle w:val="a4"/>
          <w:rFonts w:ascii="宋体" w:eastAsia="宋体" w:hAnsi="宋体"/>
          <w:b w:val="0"/>
          <w:bCs/>
          <w:color w:val="333333"/>
        </w:rPr>
        <w:t>为进一步大力宣传和推广《中国居民膳食指南》的基本原则，让广大市民们平衡膳食，拥有健康的身体，由湘南学院主办、公共卫生学院承办的“全民营养周”北湖公园摆点宣传活动，在5.18日展开，围绕《中国居民膳食指南（2016）》，向郴州市民宣传该活动。</w:t>
      </w:r>
    </w:p>
    <w:p w14:paraId="29E2BB1C" w14:textId="44ADA6B0" w:rsidR="00521A4B" w:rsidRPr="00CF5B53" w:rsidRDefault="00CF5B53" w:rsidP="00CF5B53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="宋体" w:eastAsia="宋体" w:hAnsi="宋体"/>
          <w:bCs/>
        </w:rPr>
      </w:pPr>
      <w:r w:rsidRPr="00CF5B53">
        <w:rPr>
          <w:rFonts w:ascii="宋体" w:eastAsia="宋体" w:hAnsi="宋体" w:hint="eastAsia"/>
          <w:bCs/>
          <w:noProof/>
          <w:color w:val="333333"/>
        </w:rPr>
        <w:drawing>
          <wp:anchor distT="0" distB="0" distL="114300" distR="114300" simplePos="0" relativeHeight="251656192" behindDoc="0" locked="0" layoutInCell="1" allowOverlap="1" wp14:anchorId="1A30EA17" wp14:editId="2BC56E4B">
            <wp:simplePos x="0" y="0"/>
            <wp:positionH relativeFrom="column">
              <wp:posOffset>411480</wp:posOffset>
            </wp:positionH>
            <wp:positionV relativeFrom="paragraph">
              <wp:posOffset>1560830</wp:posOffset>
            </wp:positionV>
            <wp:extent cx="1794510" cy="1346200"/>
            <wp:effectExtent l="0" t="0" r="0" b="6350"/>
            <wp:wrapTopAndBottom/>
            <wp:docPr id="3" name="图片 3" descr="2020-07-31 10:41:04.0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-07-31 10:41:04.06000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5B53">
        <w:rPr>
          <w:rStyle w:val="a4"/>
          <w:rFonts w:ascii="宋体" w:eastAsia="宋体" w:hAnsi="宋体"/>
          <w:b w:val="0"/>
          <w:bCs/>
          <w:color w:val="333333"/>
        </w:rPr>
        <w:t>成孟丽老师带领着同学们制作了宣传单等宣传用具。摆点期间，相关活动人员向广大市民介绍并讲解了《中国居民膳食指南（2016）》市民们也纷纷对此表示出兴趣。我们向市民们介绍了所谓“吃动平衡”即要有均衡合理的饮食来补充身体营养外，还要有适当的运动来维持自己的身体健康。之后，我们还准备了BMI健康指数计算器作为奖品，并通过转发朋友圈点赞的方式增加市民们对健康膳食的兴趣。至此，“全民营养周”北湖公园宣传活动圆满结束。</w:t>
      </w:r>
    </w:p>
    <w:p w14:paraId="403AC061" w14:textId="77777777" w:rsidR="00521A4B" w:rsidRPr="00CF5B53" w:rsidRDefault="00CF5B53" w:rsidP="00CF5B53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="宋体" w:eastAsia="宋体" w:hAnsi="宋体"/>
          <w:bCs/>
        </w:rPr>
      </w:pPr>
      <w:r w:rsidRPr="00CF5B53">
        <w:rPr>
          <w:rFonts w:ascii="宋体" w:eastAsia="宋体" w:hAnsi="宋体"/>
          <w:bCs/>
          <w:color w:val="969696"/>
        </w:rPr>
        <w:t>▲同学们向市民介绍展板内容</w:t>
      </w:r>
    </w:p>
    <w:p w14:paraId="28F32507" w14:textId="5A918E7A" w:rsidR="00521A4B" w:rsidRPr="00CF5B53" w:rsidRDefault="00CF5B53" w:rsidP="00CF5B53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="宋体" w:eastAsia="宋体" w:hAnsi="宋体"/>
          <w:bCs/>
        </w:rPr>
      </w:pPr>
      <w:r w:rsidRPr="00CF5B53">
        <w:rPr>
          <w:rFonts w:ascii="宋体" w:eastAsia="宋体" w:hAnsi="宋体" w:cs="宋体"/>
          <w:bCs/>
          <w:noProof/>
          <w:color w:val="333333"/>
          <w:lang w:bidi="ar"/>
        </w:rPr>
        <w:drawing>
          <wp:anchor distT="0" distB="0" distL="114300" distR="114300" simplePos="0" relativeHeight="251660288" behindDoc="0" locked="0" layoutInCell="1" allowOverlap="1" wp14:anchorId="1B4CCA0D" wp14:editId="4BCAD4E3">
            <wp:simplePos x="0" y="0"/>
            <wp:positionH relativeFrom="column">
              <wp:posOffset>335280</wp:posOffset>
            </wp:positionH>
            <wp:positionV relativeFrom="paragraph">
              <wp:posOffset>800100</wp:posOffset>
            </wp:positionV>
            <wp:extent cx="3855720" cy="2897505"/>
            <wp:effectExtent l="0" t="0" r="0" b="0"/>
            <wp:wrapTopAndBottom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B53">
        <w:rPr>
          <w:rStyle w:val="a4"/>
          <w:rFonts w:ascii="宋体" w:eastAsia="宋体" w:hAnsi="宋体"/>
          <w:b w:val="0"/>
          <w:bCs/>
          <w:color w:val="333333"/>
        </w:rPr>
        <w:t>此次的摆点宣传活动，增加了同学们对于营养膳食方面的学习热情，更好的普及了郴州市民对于营养膳食的知识了解，然后能更加热情地投入到后续的“全民营养周”系列活动中，为全社会对膳食营养的了解做出自己的贡献。</w:t>
      </w:r>
    </w:p>
    <w:p w14:paraId="40B39CBC" w14:textId="1D13D54F" w:rsidR="00521A4B" w:rsidRPr="00CF5B53" w:rsidRDefault="00CF5B53" w:rsidP="00CF5B53">
      <w:pPr>
        <w:widowControl/>
        <w:spacing w:line="400" w:lineRule="exact"/>
        <w:ind w:firstLineChars="200" w:firstLine="480"/>
        <w:jc w:val="left"/>
        <w:rPr>
          <w:rFonts w:ascii="宋体" w:eastAsia="宋体" w:hAnsi="宋体"/>
          <w:bCs/>
          <w:sz w:val="24"/>
        </w:rPr>
      </w:pPr>
      <w:r w:rsidRPr="00CF5B53">
        <w:rPr>
          <w:rFonts w:ascii="宋体" w:eastAsia="宋体" w:hAnsi="宋体" w:cs="宋体"/>
          <w:bCs/>
          <w:color w:val="333333"/>
          <w:kern w:val="0"/>
          <w:sz w:val="24"/>
          <w:lang w:bidi="ar"/>
        </w:rPr>
        <w:fldChar w:fldCharType="begin" w:fldLock="1"/>
      </w:r>
      <w:r w:rsidRPr="00CF5B53">
        <w:rPr>
          <w:rFonts w:ascii="宋体" w:eastAsia="宋体" w:hAnsi="宋体" w:cs="宋体"/>
          <w:bCs/>
          <w:color w:val="333333"/>
          <w:kern w:val="0"/>
          <w:sz w:val="24"/>
          <w:lang w:bidi="ar"/>
        </w:rPr>
        <w:instrText xml:space="preserve">INCLUDEPICTURE \d "46df0af1dd1e3ff2855f65d5debe7cd9" \* MERGEFORMATINET </w:instrText>
      </w:r>
      <w:r w:rsidRPr="00CF5B53">
        <w:rPr>
          <w:rFonts w:ascii="宋体" w:eastAsia="宋体" w:hAnsi="宋体" w:cs="宋体"/>
          <w:bCs/>
          <w:color w:val="333333"/>
          <w:kern w:val="0"/>
          <w:sz w:val="24"/>
          <w:lang w:bidi="ar"/>
        </w:rPr>
        <w:fldChar w:fldCharType="end"/>
      </w:r>
      <w:r w:rsidRPr="00CF5B53">
        <w:rPr>
          <w:rFonts w:ascii="宋体" w:eastAsia="宋体" w:hAnsi="宋体"/>
          <w:bCs/>
          <w:color w:val="969696"/>
          <w:sz w:val="24"/>
        </w:rPr>
        <w:t>▲市民们观看展板</w:t>
      </w:r>
    </w:p>
    <w:p w14:paraId="0935B31E" w14:textId="77777777" w:rsidR="00FA3D31" w:rsidRDefault="00FA3D31" w:rsidP="00FA3D31">
      <w:pPr>
        <w:spacing w:line="40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文章选自“湘南好营养”公众号</w:t>
      </w:r>
    </w:p>
    <w:p w14:paraId="5AC6DD9E" w14:textId="77777777" w:rsidR="00521A4B" w:rsidRPr="00CF5B53" w:rsidRDefault="00521A4B" w:rsidP="00CF5B53">
      <w:pPr>
        <w:spacing w:line="400" w:lineRule="exact"/>
        <w:rPr>
          <w:rFonts w:ascii="宋体" w:eastAsia="宋体" w:hAnsi="宋体"/>
          <w:bCs/>
          <w:sz w:val="24"/>
        </w:rPr>
      </w:pPr>
    </w:p>
    <w:sectPr w:rsidR="00521A4B" w:rsidRPr="00CF5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A4B"/>
    <w:rsid w:val="00521A4B"/>
    <w:rsid w:val="00CF5B53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FB434"/>
  <w15:docId w15:val="{322B4EE0-19F7-4CF0-9BF5-3C1847E5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46df0af1dd1e3ff2855f65d5debe7cd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the5.0</dc:creator>
  <cp:lastModifiedBy>lqrnanjing@163.com</cp:lastModifiedBy>
  <cp:revision>3</cp:revision>
  <dcterms:created xsi:type="dcterms:W3CDTF">2020-07-31T10:39:00Z</dcterms:created>
  <dcterms:modified xsi:type="dcterms:W3CDTF">2020-08-01T02:12:00Z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